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D" w:rsidRPr="00A612CA" w:rsidRDefault="00861A2D" w:rsidP="00A612CA">
      <w:pPr>
        <w:jc w:val="center"/>
        <w:rPr>
          <w:rFonts w:ascii="Arial Nova" w:hAnsi="Arial Nova" w:cstheme="minorHAnsi"/>
          <w:b/>
          <w:sz w:val="28"/>
          <w:szCs w:val="28"/>
          <w:u w:val="single"/>
        </w:rPr>
      </w:pPr>
      <w:r w:rsidRPr="00A612CA">
        <w:rPr>
          <w:rFonts w:ascii="Arial Nova" w:hAnsi="Arial Nova" w:cstheme="minorHAnsi"/>
          <w:b/>
          <w:sz w:val="28"/>
          <w:szCs w:val="28"/>
          <w:u w:val="single"/>
        </w:rPr>
        <w:t>18</w:t>
      </w:r>
      <w:r w:rsidRPr="00A612CA">
        <w:rPr>
          <w:rFonts w:ascii="Arial Nova" w:hAnsi="Arial Nova" w:cstheme="minorHAnsi"/>
          <w:b/>
          <w:sz w:val="28"/>
          <w:szCs w:val="28"/>
          <w:u w:val="single"/>
          <w:vertAlign w:val="superscript"/>
        </w:rPr>
        <w:t>th</w:t>
      </w:r>
      <w:r w:rsidRPr="00A612CA">
        <w:rPr>
          <w:rFonts w:ascii="Arial Nova" w:hAnsi="Arial Nova" w:cstheme="minorHAnsi"/>
          <w:b/>
          <w:sz w:val="28"/>
          <w:szCs w:val="28"/>
          <w:u w:val="single"/>
        </w:rPr>
        <w:t xml:space="preserve"> Edition Courses</w:t>
      </w:r>
      <w:r w:rsidR="006742D5" w:rsidRPr="00A612CA">
        <w:rPr>
          <w:rFonts w:ascii="Arial Nova" w:hAnsi="Arial Nova" w:cstheme="minorHAnsi"/>
          <w:b/>
          <w:sz w:val="28"/>
          <w:szCs w:val="28"/>
          <w:u w:val="single"/>
        </w:rPr>
        <w:t xml:space="preserve"> (2382-18)</w:t>
      </w:r>
      <w:r w:rsidR="00A612CA" w:rsidRPr="00A612CA">
        <w:rPr>
          <w:rFonts w:ascii="Arial Nova" w:hAnsi="Arial Nova" w:cstheme="minorHAnsi"/>
          <w:b/>
          <w:sz w:val="28"/>
          <w:szCs w:val="28"/>
          <w:u w:val="single"/>
        </w:rPr>
        <w:t xml:space="preserve"> Fact Sheet</w:t>
      </w:r>
    </w:p>
    <w:p w:rsidR="003565E1" w:rsidRPr="00A612CA" w:rsidRDefault="003565E1" w:rsidP="00A612CA">
      <w:pPr>
        <w:jc w:val="center"/>
        <w:rPr>
          <w:rFonts w:ascii="Arial Nova" w:hAnsi="Arial Nova" w:cstheme="minorHAnsi"/>
          <w:b/>
        </w:rPr>
      </w:pPr>
    </w:p>
    <w:p w:rsidR="00CD593D" w:rsidRPr="00A612CA" w:rsidRDefault="00CD593D" w:rsidP="00A612CA">
      <w:pPr>
        <w:jc w:val="center"/>
        <w:rPr>
          <w:rFonts w:ascii="Arial Nova" w:hAnsi="Arial Nova" w:cstheme="minorHAnsi"/>
          <w:b/>
          <w:u w:val="single"/>
        </w:rPr>
      </w:pPr>
      <w:r w:rsidRPr="00A612CA">
        <w:rPr>
          <w:rFonts w:ascii="Arial Nova" w:hAnsi="Arial Nova" w:cstheme="minorHAnsi"/>
          <w:b/>
          <w:u w:val="single"/>
        </w:rPr>
        <w:t>What are the course options?</w:t>
      </w:r>
    </w:p>
    <w:p w:rsidR="00CD593D" w:rsidRPr="00A612CA" w:rsidRDefault="00CD593D" w:rsidP="00A612CA">
      <w:pPr>
        <w:pStyle w:val="ListParagraph"/>
        <w:numPr>
          <w:ilvl w:val="0"/>
          <w:numId w:val="1"/>
        </w:num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1 day course (including the 2 hour online exam)</w:t>
      </w:r>
    </w:p>
    <w:p w:rsidR="00CD593D" w:rsidRPr="00A612CA" w:rsidRDefault="00CD593D" w:rsidP="00A612CA">
      <w:pPr>
        <w:pStyle w:val="ListParagraph"/>
        <w:numPr>
          <w:ilvl w:val="0"/>
          <w:numId w:val="1"/>
        </w:num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3 day course (including the 2 hour online exam)</w:t>
      </w:r>
    </w:p>
    <w:p w:rsidR="00F12984" w:rsidRPr="00A612CA" w:rsidRDefault="00F12984" w:rsidP="00A612CA">
      <w:pPr>
        <w:jc w:val="center"/>
        <w:rPr>
          <w:rFonts w:ascii="Arial Nova" w:hAnsi="Arial Nova" w:cstheme="minorHAnsi"/>
          <w:b/>
          <w:u w:val="single"/>
        </w:rPr>
      </w:pPr>
    </w:p>
    <w:p w:rsidR="00CD593D" w:rsidRPr="00A612CA" w:rsidRDefault="003565E1" w:rsidP="00A612CA">
      <w:pPr>
        <w:jc w:val="center"/>
        <w:rPr>
          <w:rFonts w:ascii="Arial Nova" w:hAnsi="Arial Nova" w:cstheme="minorHAnsi"/>
          <w:b/>
          <w:u w:val="single"/>
        </w:rPr>
      </w:pPr>
      <w:r w:rsidRPr="00A612CA">
        <w:rPr>
          <w:rFonts w:ascii="Arial Nova" w:hAnsi="Arial Nova" w:cstheme="minorHAnsi"/>
          <w:b/>
          <w:u w:val="single"/>
        </w:rPr>
        <w:t>Which course should I book?</w:t>
      </w:r>
    </w:p>
    <w:p w:rsidR="003565E1" w:rsidRPr="00A612CA" w:rsidRDefault="003565E1" w:rsidP="00A612CA">
      <w:pPr>
        <w:jc w:val="center"/>
        <w:rPr>
          <w:rFonts w:ascii="Arial Nova" w:hAnsi="Arial Nova" w:cstheme="minorHAnsi"/>
          <w:b/>
        </w:rPr>
      </w:pPr>
      <w:r w:rsidRPr="00A612CA">
        <w:rPr>
          <w:rFonts w:ascii="Arial Nova" w:hAnsi="Arial Nova" w:cstheme="minorHAnsi"/>
          <w:b/>
        </w:rPr>
        <w:t>1 Day Course</w:t>
      </w:r>
    </w:p>
    <w:p w:rsidR="00BE36A5" w:rsidRPr="00A612CA" w:rsidRDefault="00BE36A5" w:rsidP="00A612CA">
      <w:pPr>
        <w:jc w:val="center"/>
        <w:rPr>
          <w:rFonts w:ascii="Arial Nova" w:hAnsi="Arial Nova" w:cstheme="minorHAnsi"/>
          <w:b/>
        </w:rPr>
      </w:pPr>
      <w:r w:rsidRPr="00A612CA">
        <w:rPr>
          <w:rFonts w:ascii="Arial Nova" w:hAnsi="Arial Nova" w:cstheme="minorHAnsi"/>
          <w:shd w:val="clear" w:color="auto" w:fill="FFFFFF"/>
        </w:rPr>
        <w:t>This 1 day 18</w:t>
      </w:r>
      <w:r w:rsidRPr="00A612CA">
        <w:rPr>
          <w:rFonts w:ascii="Arial Nova" w:hAnsi="Arial Nova" w:cstheme="minorHAnsi"/>
          <w:shd w:val="clear" w:color="auto" w:fill="FFFFFF"/>
          <w:vertAlign w:val="superscript"/>
        </w:rPr>
        <w:t>th</w:t>
      </w:r>
      <w:r w:rsidR="006742D5" w:rsidRPr="00A612CA">
        <w:rPr>
          <w:rFonts w:ascii="Arial Nova" w:hAnsi="Arial Nova" w:cstheme="minorHAnsi"/>
          <w:shd w:val="clear" w:color="auto" w:fill="FFFFFF"/>
        </w:rPr>
        <w:t xml:space="preserve"> E</w:t>
      </w:r>
      <w:r w:rsidRPr="00A612CA">
        <w:rPr>
          <w:rFonts w:ascii="Arial Nova" w:hAnsi="Arial Nova" w:cstheme="minorHAnsi"/>
          <w:shd w:val="clear" w:color="auto" w:fill="FFFFFF"/>
        </w:rPr>
        <w:t>dition update course</w:t>
      </w:r>
      <w:r w:rsidR="006742D5" w:rsidRPr="00A612CA">
        <w:rPr>
          <w:rFonts w:ascii="Arial Nova" w:hAnsi="Arial Nova" w:cstheme="minorHAnsi"/>
          <w:shd w:val="clear" w:color="auto" w:fill="FFFFFF"/>
        </w:rPr>
        <w:t xml:space="preserve"> aims to bring</w:t>
      </w:r>
      <w:r w:rsidRPr="00A612CA">
        <w:rPr>
          <w:rFonts w:ascii="Arial Nova" w:hAnsi="Arial Nova" w:cstheme="minorHAnsi"/>
          <w:shd w:val="clear" w:color="auto" w:fill="FFFFFF"/>
        </w:rPr>
        <w:t xml:space="preserve"> those with the 3rd amendm</w:t>
      </w:r>
      <w:r w:rsidR="006742D5" w:rsidRPr="00A612CA">
        <w:rPr>
          <w:rFonts w:ascii="Arial Nova" w:hAnsi="Arial Nova" w:cstheme="minorHAnsi"/>
          <w:shd w:val="clear" w:color="auto" w:fill="FFFFFF"/>
        </w:rPr>
        <w:t>ent up to date with the latest Wiring R</w:t>
      </w:r>
      <w:r w:rsidRPr="00A612CA">
        <w:rPr>
          <w:rFonts w:ascii="Arial Nova" w:hAnsi="Arial Nova" w:cstheme="minorHAnsi"/>
          <w:shd w:val="clear" w:color="auto" w:fill="FFFFFF"/>
        </w:rPr>
        <w:t>eg</w:t>
      </w:r>
      <w:r w:rsidR="006742D5" w:rsidRPr="00A612CA">
        <w:rPr>
          <w:rFonts w:ascii="Arial Nova" w:hAnsi="Arial Nova" w:cstheme="minorHAnsi"/>
          <w:shd w:val="clear" w:color="auto" w:fill="FFFFFF"/>
        </w:rPr>
        <w:t>ulation</w:t>
      </w:r>
      <w:r w:rsidRPr="00A612CA">
        <w:rPr>
          <w:rFonts w:ascii="Arial Nova" w:hAnsi="Arial Nova" w:cstheme="minorHAnsi"/>
          <w:shd w:val="clear" w:color="auto" w:fill="FFFFFF"/>
        </w:rPr>
        <w:t>s</w:t>
      </w:r>
      <w:r w:rsidR="006742D5" w:rsidRPr="00A612CA">
        <w:rPr>
          <w:rFonts w:ascii="Arial Nova" w:hAnsi="Arial Nova" w:cstheme="minorHAnsi"/>
          <w:shd w:val="clear" w:color="auto" w:fill="FFFFFF"/>
        </w:rPr>
        <w:t xml:space="preserve"> (</w:t>
      </w:r>
      <w:r w:rsidR="006742D5" w:rsidRPr="00A612CA">
        <w:rPr>
          <w:rFonts w:ascii="Arial Nova" w:hAnsi="Arial Nova" w:cstheme="minorHAnsi"/>
        </w:rPr>
        <w:t>IET Wiring Regulations 18th Edition: BS 7671:2018)</w:t>
      </w:r>
      <w:r w:rsidRPr="00A612CA">
        <w:rPr>
          <w:rFonts w:ascii="Arial Nova" w:hAnsi="Arial Nova" w:cstheme="minorHAnsi"/>
          <w:shd w:val="clear" w:color="auto" w:fill="FFFFFF"/>
        </w:rPr>
        <w:t>. This course only covers the changes to the wiring regulations since the 3</w:t>
      </w:r>
      <w:r w:rsidRPr="00A612CA">
        <w:rPr>
          <w:rFonts w:ascii="Arial Nova" w:hAnsi="Arial Nova" w:cstheme="minorHAnsi"/>
          <w:shd w:val="clear" w:color="auto" w:fill="FFFFFF"/>
          <w:vertAlign w:val="superscript"/>
        </w:rPr>
        <w:t>rd</w:t>
      </w:r>
      <w:r w:rsidR="006742D5" w:rsidRPr="00A612CA">
        <w:rPr>
          <w:rFonts w:ascii="Arial Nova" w:hAnsi="Arial Nova" w:cstheme="minorHAnsi"/>
          <w:shd w:val="clear" w:color="auto" w:fill="FFFFFF"/>
        </w:rPr>
        <w:t xml:space="preserve"> </w:t>
      </w:r>
      <w:r w:rsidRPr="00A612CA">
        <w:rPr>
          <w:rFonts w:ascii="Arial Nova" w:hAnsi="Arial Nova" w:cstheme="minorHAnsi"/>
          <w:shd w:val="clear" w:color="auto" w:fill="FFFFFF"/>
        </w:rPr>
        <w:t xml:space="preserve">amendment but still </w:t>
      </w:r>
      <w:r w:rsidR="006742D5" w:rsidRPr="00A612CA">
        <w:rPr>
          <w:rFonts w:ascii="Arial Nova" w:hAnsi="Arial Nova" w:cstheme="minorHAnsi"/>
          <w:shd w:val="clear" w:color="auto" w:fill="FFFFFF"/>
        </w:rPr>
        <w:t>includes</w:t>
      </w:r>
      <w:r w:rsidRPr="00A612CA">
        <w:rPr>
          <w:rFonts w:ascii="Arial Nova" w:hAnsi="Arial Nova" w:cstheme="minorHAnsi"/>
          <w:shd w:val="clear" w:color="auto" w:fill="FFFFFF"/>
        </w:rPr>
        <w:t xml:space="preserve"> the full 2382-18 exam.</w:t>
      </w:r>
    </w:p>
    <w:p w:rsidR="003565E1" w:rsidRPr="00A612CA" w:rsidRDefault="00861A2D" w:rsidP="00A612CA">
      <w:pPr>
        <w:jc w:val="center"/>
        <w:rPr>
          <w:rFonts w:ascii="Arial Nova" w:hAnsi="Arial Nova" w:cstheme="minorHAnsi"/>
          <w:lang w:val="en-US"/>
        </w:rPr>
      </w:pPr>
      <w:r w:rsidRPr="00A612CA">
        <w:rPr>
          <w:rFonts w:ascii="Arial Nova" w:hAnsi="Arial Nova" w:cstheme="minorHAnsi"/>
        </w:rPr>
        <w:t xml:space="preserve">We would advise that any individual attending the 1 day course </w:t>
      </w:r>
      <w:r w:rsidR="003565E1" w:rsidRPr="00A612CA">
        <w:rPr>
          <w:rFonts w:ascii="Arial Nova" w:hAnsi="Arial Nova" w:cstheme="minorHAnsi"/>
        </w:rPr>
        <w:t>holds a certificate for the</w:t>
      </w:r>
      <w:r w:rsidRPr="00A612CA">
        <w:rPr>
          <w:rFonts w:ascii="Arial Nova" w:hAnsi="Arial Nova" w:cstheme="minorHAnsi"/>
        </w:rPr>
        <w:t xml:space="preserve"> </w:t>
      </w:r>
      <w:r w:rsidR="003565E1" w:rsidRPr="00A612CA">
        <w:rPr>
          <w:rFonts w:ascii="Arial Nova" w:hAnsi="Arial Nova" w:cstheme="minorHAnsi"/>
          <w:lang w:val="en-US"/>
        </w:rPr>
        <w:t>17</w:t>
      </w:r>
      <w:r w:rsidR="003565E1" w:rsidRPr="00A612CA">
        <w:rPr>
          <w:rFonts w:ascii="Arial Nova" w:hAnsi="Arial Nova" w:cstheme="minorHAnsi"/>
          <w:vertAlign w:val="superscript"/>
          <w:lang w:val="en-US"/>
        </w:rPr>
        <w:t>th</w:t>
      </w:r>
      <w:r w:rsidR="003565E1" w:rsidRPr="00A612CA">
        <w:rPr>
          <w:rFonts w:ascii="Arial Nova" w:hAnsi="Arial Nova" w:cstheme="minorHAnsi"/>
          <w:lang w:val="en-US"/>
        </w:rPr>
        <w:t xml:space="preserve"> Edition post 2015.</w:t>
      </w:r>
    </w:p>
    <w:p w:rsidR="00861A2D" w:rsidRPr="00A612CA" w:rsidRDefault="003565E1" w:rsidP="00A612CA">
      <w:p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We would also advise that they are familiar with:</w:t>
      </w:r>
    </w:p>
    <w:p w:rsidR="00CD593D" w:rsidRPr="00A612CA" w:rsidRDefault="00CD593D" w:rsidP="00A612CA">
      <w:pPr>
        <w:pStyle w:val="ListParagraph"/>
        <w:numPr>
          <w:ilvl w:val="0"/>
          <w:numId w:val="2"/>
        </w:num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Volt Drop calculation</w:t>
      </w:r>
    </w:p>
    <w:p w:rsidR="00CD593D" w:rsidRPr="00A612CA" w:rsidRDefault="00CD593D" w:rsidP="00A612CA">
      <w:pPr>
        <w:pStyle w:val="ListParagraph"/>
        <w:numPr>
          <w:ilvl w:val="0"/>
          <w:numId w:val="2"/>
        </w:num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Adiabatic Equation and possible transposition of formulae</w:t>
      </w:r>
    </w:p>
    <w:p w:rsidR="00CD593D" w:rsidRPr="00A612CA" w:rsidRDefault="00CD593D" w:rsidP="00A612CA">
      <w:pPr>
        <w:pStyle w:val="ListParagraph"/>
        <w:numPr>
          <w:ilvl w:val="0"/>
          <w:numId w:val="2"/>
        </w:num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V=IR and possible transposition of formulae</w:t>
      </w:r>
    </w:p>
    <w:p w:rsidR="00CD593D" w:rsidRPr="00A612CA" w:rsidRDefault="00CD593D" w:rsidP="00A612CA">
      <w:pPr>
        <w:pStyle w:val="ListParagraph"/>
        <w:numPr>
          <w:ilvl w:val="0"/>
          <w:numId w:val="2"/>
        </w:num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The use of Zs for calculations</w:t>
      </w:r>
    </w:p>
    <w:p w:rsidR="00CD593D" w:rsidRPr="00A612CA" w:rsidRDefault="00CD593D" w:rsidP="00A612CA">
      <w:pPr>
        <w:pStyle w:val="ListParagraph"/>
        <w:numPr>
          <w:ilvl w:val="0"/>
          <w:numId w:val="2"/>
        </w:num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Full understanding of Current Graphs and Cable choices from tables.</w:t>
      </w:r>
    </w:p>
    <w:p w:rsidR="00F12984" w:rsidRPr="00A612CA" w:rsidRDefault="00F12984" w:rsidP="00A612CA">
      <w:pPr>
        <w:jc w:val="center"/>
        <w:rPr>
          <w:rFonts w:ascii="Arial Nova" w:hAnsi="Arial Nova" w:cstheme="minorHAnsi"/>
        </w:rPr>
      </w:pPr>
    </w:p>
    <w:p w:rsidR="003565E1" w:rsidRPr="00A612CA" w:rsidRDefault="003565E1" w:rsidP="00A612CA">
      <w:pPr>
        <w:jc w:val="center"/>
        <w:rPr>
          <w:rFonts w:ascii="Arial Nova" w:hAnsi="Arial Nova" w:cstheme="minorHAnsi"/>
          <w:b/>
        </w:rPr>
      </w:pPr>
      <w:r w:rsidRPr="00A612CA">
        <w:rPr>
          <w:rFonts w:ascii="Arial Nova" w:hAnsi="Arial Nova" w:cstheme="minorHAnsi"/>
          <w:b/>
        </w:rPr>
        <w:t>3 Day Course</w:t>
      </w:r>
    </w:p>
    <w:p w:rsidR="006742D5" w:rsidRPr="00A612CA" w:rsidRDefault="006742D5" w:rsidP="00A612CA">
      <w:p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</w:rPr>
        <w:t>We recommend that those on this course have a basic understanding of electrical principles.</w:t>
      </w:r>
    </w:p>
    <w:p w:rsidR="00BE36A5" w:rsidRPr="00A612CA" w:rsidRDefault="00BE36A5" w:rsidP="00A612CA">
      <w:pPr>
        <w:jc w:val="center"/>
        <w:rPr>
          <w:rFonts w:ascii="Arial Nova" w:hAnsi="Arial Nova" w:cstheme="minorHAnsi"/>
          <w:shd w:val="clear" w:color="auto" w:fill="EEF1F3"/>
        </w:rPr>
      </w:pPr>
      <w:r w:rsidRPr="00A612CA">
        <w:rPr>
          <w:rFonts w:ascii="Arial Nova" w:hAnsi="Arial Nova" w:cstheme="minorHAnsi"/>
        </w:rPr>
        <w:t xml:space="preserve">The three days will be a classroom based opportunity </w:t>
      </w:r>
      <w:r w:rsidR="006742D5" w:rsidRPr="00A612CA">
        <w:rPr>
          <w:rFonts w:ascii="Arial Nova" w:hAnsi="Arial Nova" w:cstheme="minorHAnsi"/>
        </w:rPr>
        <w:t xml:space="preserve">with the aim </w:t>
      </w:r>
      <w:r w:rsidRPr="00A612CA">
        <w:rPr>
          <w:rFonts w:ascii="Arial Nova" w:hAnsi="Arial Nova" w:cstheme="minorHAnsi"/>
        </w:rPr>
        <w:t>to become familiar with the content, layout and application of the IET Wiring Regulations 18th Edition: BS 7671:2018.</w:t>
      </w:r>
    </w:p>
    <w:p w:rsidR="006742D5" w:rsidRPr="00A612CA" w:rsidRDefault="006742D5" w:rsidP="00A612CA">
      <w:pPr>
        <w:jc w:val="center"/>
        <w:rPr>
          <w:rFonts w:ascii="Arial Nova" w:hAnsi="Arial Nova" w:cstheme="minorHAnsi"/>
          <w:shd w:val="clear" w:color="auto" w:fill="EEF1F3"/>
        </w:rPr>
      </w:pPr>
      <w:r w:rsidRPr="00A612CA">
        <w:rPr>
          <w:rFonts w:ascii="Arial Nova" w:hAnsi="Arial Nova" w:cstheme="minorHAnsi"/>
        </w:rPr>
        <w:t>We also recommend this course for anyone that does not hold the 17</w:t>
      </w:r>
      <w:r w:rsidRPr="00A612CA">
        <w:rPr>
          <w:rFonts w:ascii="Arial Nova" w:hAnsi="Arial Nova" w:cstheme="minorHAnsi"/>
          <w:vertAlign w:val="superscript"/>
        </w:rPr>
        <w:t>th</w:t>
      </w:r>
      <w:r w:rsidRPr="00A612CA">
        <w:rPr>
          <w:rFonts w:ascii="Arial Nova" w:hAnsi="Arial Nova" w:cstheme="minorHAnsi"/>
        </w:rPr>
        <w:t xml:space="preserve"> Edition or who completed the 17</w:t>
      </w:r>
      <w:r w:rsidRPr="00A612CA">
        <w:rPr>
          <w:rFonts w:ascii="Arial Nova" w:hAnsi="Arial Nova" w:cstheme="minorHAnsi"/>
          <w:vertAlign w:val="superscript"/>
        </w:rPr>
        <w:t>th</w:t>
      </w:r>
      <w:r w:rsidRPr="00A612CA">
        <w:rPr>
          <w:rFonts w:ascii="Arial Nova" w:hAnsi="Arial Nova" w:cstheme="minorHAnsi"/>
        </w:rPr>
        <w:t xml:space="preserve"> Edition before 2015.</w:t>
      </w:r>
    </w:p>
    <w:p w:rsidR="00BE36A5" w:rsidRPr="00A612CA" w:rsidRDefault="00BE36A5" w:rsidP="00A612CA">
      <w:pPr>
        <w:jc w:val="center"/>
        <w:rPr>
          <w:rFonts w:ascii="Arial Nova" w:hAnsi="Arial Nova" w:cstheme="minorHAnsi"/>
          <w:color w:val="454545"/>
          <w:sz w:val="20"/>
          <w:szCs w:val="20"/>
          <w:shd w:val="clear" w:color="auto" w:fill="EEF1F3"/>
        </w:rPr>
      </w:pPr>
    </w:p>
    <w:p w:rsidR="00A612CA" w:rsidRPr="00A612CA" w:rsidRDefault="00A612CA" w:rsidP="00A612CA">
      <w:pPr>
        <w:jc w:val="center"/>
        <w:rPr>
          <w:rFonts w:ascii="Arial Nova" w:hAnsi="Arial Nova" w:cstheme="minorHAnsi"/>
          <w:b/>
          <w:u w:val="single"/>
        </w:rPr>
      </w:pPr>
      <w:r w:rsidRPr="00A612CA">
        <w:rPr>
          <w:rFonts w:ascii="Arial Nova" w:hAnsi="Arial Nova" w:cstheme="minorHAnsi"/>
          <w:b/>
          <w:u w:val="single"/>
        </w:rPr>
        <w:t>What does the online exam involve?</w:t>
      </w:r>
    </w:p>
    <w:p w:rsidR="00A612CA" w:rsidRPr="00A612CA" w:rsidRDefault="00A612CA" w:rsidP="00A612CA">
      <w:pPr>
        <w:jc w:val="center"/>
        <w:rPr>
          <w:rFonts w:ascii="Arial Nova" w:hAnsi="Arial Nova" w:cstheme="minorHAnsi"/>
          <w:b/>
        </w:rPr>
      </w:pPr>
      <w:r w:rsidRPr="00A612CA">
        <w:rPr>
          <w:rFonts w:ascii="Arial Nova" w:hAnsi="Arial Nova" w:cstheme="minorHAnsi"/>
        </w:rPr>
        <w:t>This is a 2 hour, 60 question, open book, multiple choice online exam and learners will be allowed to take in the following permitted reference material: IET Wiring Regulations 18th Edition: BS 7671:2018 Requirements. Candidates will also require a non-programmable calculator.</w:t>
      </w:r>
    </w:p>
    <w:p w:rsidR="00A612CA" w:rsidRPr="00A612CA" w:rsidRDefault="00A612CA" w:rsidP="00A612CA">
      <w:pPr>
        <w:jc w:val="center"/>
        <w:rPr>
          <w:rFonts w:ascii="Arial Nova" w:hAnsi="Arial Nova" w:cstheme="minorHAnsi"/>
        </w:rPr>
      </w:pPr>
      <w:r w:rsidRPr="00A612CA">
        <w:rPr>
          <w:rFonts w:ascii="Arial Nova" w:hAnsi="Arial Nova" w:cstheme="minorHAnsi"/>
          <w:b/>
          <w:sz w:val="24"/>
          <w:szCs w:val="24"/>
        </w:rPr>
        <w:t>The online exam is structured to ensure that candidates are able to demonstrate their understanding of all parts of the IET Wiring Regulations 18th Edition: BS 7671:2018, not just changes between editions. Students who take a shortened course will still need to sit the same assessment as candidates who take the full course.</w:t>
      </w:r>
    </w:p>
    <w:p w:rsidR="003565E1" w:rsidRPr="00A612CA" w:rsidRDefault="003565E1" w:rsidP="003565E1">
      <w:pPr>
        <w:rPr>
          <w:rFonts w:ascii="Arial Nova" w:hAnsi="Arial Nova" w:cstheme="minorHAnsi"/>
        </w:rPr>
      </w:pPr>
    </w:p>
    <w:sectPr w:rsidR="003565E1" w:rsidRPr="00A612CA" w:rsidSect="00A612CA">
      <w:pgSz w:w="11906" w:h="16838"/>
      <w:pgMar w:top="720" w:right="720" w:bottom="720" w:left="72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C6B"/>
    <w:multiLevelType w:val="hybridMultilevel"/>
    <w:tmpl w:val="313C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D4C"/>
    <w:multiLevelType w:val="hybridMultilevel"/>
    <w:tmpl w:val="DF46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46A7A"/>
    <w:multiLevelType w:val="hybridMultilevel"/>
    <w:tmpl w:val="44C2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1A2D"/>
    <w:rsid w:val="000267BB"/>
    <w:rsid w:val="00106DDF"/>
    <w:rsid w:val="003565E1"/>
    <w:rsid w:val="006742D5"/>
    <w:rsid w:val="007E5C9F"/>
    <w:rsid w:val="00861A2D"/>
    <w:rsid w:val="00A612CA"/>
    <w:rsid w:val="00B50B83"/>
    <w:rsid w:val="00BE36A5"/>
    <w:rsid w:val="00CD593D"/>
    <w:rsid w:val="00F1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1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6810-768F-4A8D-B6B0-17E6466C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2018-10-23T09:19:00Z</dcterms:created>
  <dcterms:modified xsi:type="dcterms:W3CDTF">2018-10-23T09:19:00Z</dcterms:modified>
</cp:coreProperties>
</file>